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51EF" w14:textId="77777777" w:rsidR="0010087F" w:rsidRPr="0031352B" w:rsidRDefault="0010087F" w:rsidP="001723A0">
      <w:pPr>
        <w:pStyle w:val="Corpsdetexte"/>
        <w:kinsoku w:val="0"/>
        <w:overflowPunct w:val="0"/>
        <w:ind w:left="0"/>
        <w:rPr>
          <w:rFonts w:ascii="Corbel" w:hAnsi="Corbel" w:cs="Gill Sans MT"/>
          <w:b/>
          <w:bCs/>
          <w:sz w:val="10"/>
          <w:szCs w:val="10"/>
        </w:rPr>
      </w:pPr>
    </w:p>
    <w:p w14:paraId="4C56065B" w14:textId="77777777" w:rsidR="0014520F" w:rsidRPr="0031352B" w:rsidRDefault="0014520F">
      <w:pPr>
        <w:pStyle w:val="Corpsdetexte"/>
        <w:kinsoku w:val="0"/>
        <w:overflowPunct w:val="0"/>
        <w:spacing w:before="2"/>
        <w:ind w:left="0"/>
        <w:rPr>
          <w:rFonts w:ascii="Corbel" w:hAnsi="Corbel" w:cs="Gill Sans MT"/>
          <w:b/>
          <w:bCs/>
          <w:sz w:val="10"/>
          <w:szCs w:val="10"/>
        </w:rPr>
      </w:pPr>
    </w:p>
    <w:p w14:paraId="1B3EA44E" w14:textId="77777777" w:rsidR="001723A0" w:rsidRPr="0031352B" w:rsidRDefault="0010087F" w:rsidP="0031352B">
      <w:pPr>
        <w:pStyle w:val="Titre4"/>
        <w:numPr>
          <w:ilvl w:val="0"/>
          <w:numId w:val="37"/>
        </w:numPr>
        <w:tabs>
          <w:tab w:val="left" w:pos="4742"/>
        </w:tabs>
        <w:kinsoku w:val="0"/>
        <w:overflowPunct w:val="0"/>
        <w:spacing w:before="64"/>
        <w:ind w:right="-14"/>
        <w:rPr>
          <w:rFonts w:ascii="Corbel" w:hAnsi="Corbel"/>
          <w:color w:val="E36C0A" w:themeColor="accent6" w:themeShade="BF"/>
          <w:sz w:val="32"/>
        </w:rPr>
      </w:pPr>
      <w:r w:rsidRPr="0031352B">
        <w:rPr>
          <w:rFonts w:ascii="Corbel" w:hAnsi="Corbel"/>
          <w:color w:val="E36C0A" w:themeColor="accent6" w:themeShade="BF"/>
          <w:spacing w:val="23"/>
          <w:sz w:val="32"/>
        </w:rPr>
        <w:t>Calc</w:t>
      </w:r>
      <w:r w:rsidRPr="0031352B">
        <w:rPr>
          <w:rFonts w:ascii="Corbel" w:hAnsi="Corbel"/>
          <w:color w:val="E36C0A" w:themeColor="accent6" w:themeShade="BF"/>
          <w:spacing w:val="21"/>
          <w:sz w:val="32"/>
        </w:rPr>
        <w:t>ul</w:t>
      </w:r>
      <w:r w:rsidRPr="0031352B">
        <w:rPr>
          <w:rFonts w:ascii="Corbel" w:hAnsi="Corbel"/>
          <w:color w:val="E36C0A" w:themeColor="accent6" w:themeShade="BF"/>
          <w:spacing w:val="-15"/>
          <w:sz w:val="32"/>
        </w:rPr>
        <w:t xml:space="preserve"> </w:t>
      </w:r>
      <w:r w:rsidRPr="0031352B">
        <w:rPr>
          <w:rFonts w:ascii="Corbel" w:hAnsi="Corbel"/>
          <w:color w:val="E36C0A" w:themeColor="accent6" w:themeShade="BF"/>
          <w:spacing w:val="22"/>
          <w:sz w:val="32"/>
        </w:rPr>
        <w:t>des</w:t>
      </w:r>
      <w:r w:rsidRPr="0031352B">
        <w:rPr>
          <w:rFonts w:ascii="Corbel" w:hAnsi="Corbel"/>
          <w:color w:val="E36C0A" w:themeColor="accent6" w:themeShade="BF"/>
          <w:spacing w:val="-15"/>
          <w:sz w:val="32"/>
        </w:rPr>
        <w:t xml:space="preserve"> </w:t>
      </w:r>
      <w:r w:rsidRPr="0031352B">
        <w:rPr>
          <w:rFonts w:ascii="Corbel" w:hAnsi="Corbel"/>
          <w:color w:val="E36C0A" w:themeColor="accent6" w:themeShade="BF"/>
          <w:sz w:val="32"/>
        </w:rPr>
        <w:t>c</w:t>
      </w:r>
      <w:r w:rsidRPr="0031352B">
        <w:rPr>
          <w:rFonts w:ascii="Corbel" w:hAnsi="Corbel"/>
          <w:color w:val="E36C0A" w:themeColor="accent6" w:themeShade="BF"/>
          <w:spacing w:val="-60"/>
          <w:sz w:val="32"/>
        </w:rPr>
        <w:t xml:space="preserve"> </w:t>
      </w:r>
      <w:r w:rsidRPr="0031352B">
        <w:rPr>
          <w:rFonts w:ascii="Corbel" w:hAnsi="Corbel"/>
          <w:color w:val="E36C0A" w:themeColor="accent6" w:themeShade="BF"/>
          <w:spacing w:val="22"/>
          <w:sz w:val="32"/>
        </w:rPr>
        <w:t>oûts</w:t>
      </w:r>
      <w:r w:rsidR="00BB678A" w:rsidRPr="0031352B">
        <w:rPr>
          <w:rFonts w:ascii="Corbel" w:hAnsi="Corbel"/>
          <w:color w:val="E36C0A" w:themeColor="accent6" w:themeShade="BF"/>
          <w:spacing w:val="-15"/>
          <w:sz w:val="32"/>
        </w:rPr>
        <w:t xml:space="preserve"> </w:t>
      </w:r>
      <w:r w:rsidRPr="0031352B">
        <w:rPr>
          <w:rFonts w:ascii="Corbel" w:hAnsi="Corbel"/>
          <w:color w:val="E36C0A" w:themeColor="accent6" w:themeShade="BF"/>
          <w:spacing w:val="21"/>
          <w:sz w:val="32"/>
        </w:rPr>
        <w:t>pédagogique</w:t>
      </w:r>
      <w:r w:rsidR="001723A0" w:rsidRPr="0031352B">
        <w:rPr>
          <w:rFonts w:ascii="Corbel" w:hAnsi="Corbel"/>
          <w:color w:val="E36C0A" w:themeColor="accent6" w:themeShade="BF"/>
          <w:sz w:val="32"/>
        </w:rPr>
        <w:t>s</w:t>
      </w:r>
    </w:p>
    <w:p w14:paraId="4D32169B" w14:textId="77777777" w:rsidR="0010087F" w:rsidRPr="0031352B" w:rsidRDefault="0010087F" w:rsidP="009B17B7">
      <w:pPr>
        <w:pStyle w:val="Corpsdetexte"/>
        <w:kinsoku w:val="0"/>
        <w:overflowPunct w:val="0"/>
        <w:spacing w:before="1"/>
        <w:ind w:left="0" w:right="-14"/>
        <w:rPr>
          <w:rFonts w:ascii="Corbel" w:hAnsi="Corbel" w:cs="Trebuchet MS"/>
          <w:b/>
          <w:bCs/>
          <w:sz w:val="9"/>
          <w:szCs w:val="9"/>
        </w:rPr>
      </w:pP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30"/>
        <w:gridCol w:w="1310"/>
        <w:gridCol w:w="1311"/>
        <w:gridCol w:w="1368"/>
        <w:gridCol w:w="1369"/>
        <w:gridCol w:w="2917"/>
      </w:tblGrid>
      <w:tr w:rsidR="007D7E69" w:rsidRPr="0031352B" w14:paraId="5540B03F" w14:textId="77777777" w:rsidTr="00E5347B">
        <w:trPr>
          <w:trHeight w:hRule="exact" w:val="309"/>
        </w:trPr>
        <w:tc>
          <w:tcPr>
            <w:tcW w:w="1119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59A2316" w14:textId="77777777" w:rsidR="007D7E69" w:rsidRPr="0031352B" w:rsidRDefault="007D7E69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>COÛT PEDAGOGIQUE</w:t>
            </w:r>
          </w:p>
        </w:tc>
      </w:tr>
      <w:tr w:rsidR="007D7E69" w:rsidRPr="0031352B" w14:paraId="54AD50DD" w14:textId="77777777" w:rsidTr="00E5347B">
        <w:trPr>
          <w:trHeight w:hRule="exact" w:val="41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2DB65600" w14:textId="77777777" w:rsidR="0010087F" w:rsidRPr="0031352B" w:rsidRDefault="00220661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w w:val="85"/>
                <w:sz w:val="16"/>
                <w:szCs w:val="16"/>
              </w:rPr>
              <w:t>Salaire du ou des formateurs</w:t>
            </w:r>
          </w:p>
        </w:tc>
        <w:tc>
          <w:tcPr>
            <w:tcW w:w="2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470E142B" w14:textId="77777777" w:rsidR="009660F7" w:rsidRPr="0031352B" w:rsidRDefault="00220661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>Coût unitaire</w:t>
            </w:r>
            <w:r w:rsid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br/>
              <w:t xml:space="preserve"> </w:t>
            </w:r>
            <w:r w:rsidR="009660F7"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>(1)</w:t>
            </w: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02288B1E" w14:textId="77777777" w:rsidR="009660F7" w:rsidRPr="0031352B" w:rsidRDefault="009660F7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w w:val="90"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w w:val="90"/>
                <w:sz w:val="16"/>
                <w:szCs w:val="16"/>
              </w:rPr>
              <w:t>Nbre d’heures d’intervention</w:t>
            </w:r>
            <w:r w:rsidR="0031352B">
              <w:rPr>
                <w:rFonts w:ascii="Corbel" w:hAnsi="Corbel"/>
                <w:b/>
                <w:color w:val="FFFFFF" w:themeColor="background1"/>
                <w:w w:val="90"/>
                <w:sz w:val="16"/>
                <w:szCs w:val="16"/>
              </w:rPr>
              <w:br/>
            </w:r>
            <w:r w:rsidRPr="0031352B">
              <w:rPr>
                <w:rFonts w:ascii="Corbel" w:hAnsi="Corbel"/>
                <w:b/>
                <w:color w:val="FFFFFF" w:themeColor="background1"/>
                <w:w w:val="90"/>
                <w:sz w:val="16"/>
                <w:szCs w:val="16"/>
              </w:rPr>
              <w:t>(2)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686DBB0A" w14:textId="77777777" w:rsidR="009660F7" w:rsidRPr="0031352B" w:rsidRDefault="009660F7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 xml:space="preserve">Coût </w:t>
            </w:r>
            <w:r w:rsidR="007D7E69"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>pédagogique</w:t>
            </w: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 xml:space="preserve"> total</w:t>
            </w:r>
            <w:r w:rsid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 xml:space="preserve">  </w:t>
            </w:r>
            <w:r w:rsid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br/>
            </w: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6"/>
                <w:szCs w:val="16"/>
              </w:rPr>
              <w:t>(1*2)</w:t>
            </w:r>
          </w:p>
        </w:tc>
      </w:tr>
      <w:tr w:rsidR="0010087F" w:rsidRPr="0031352B" w14:paraId="1DE154C6" w14:textId="77777777" w:rsidTr="00E5347B">
        <w:trPr>
          <w:trHeight w:hRule="exact" w:val="29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042426" w14:textId="77777777" w:rsidR="0010087F" w:rsidRPr="0031352B" w:rsidRDefault="0010087F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Intervenant X</w:t>
            </w:r>
          </w:p>
        </w:tc>
        <w:tc>
          <w:tcPr>
            <w:tcW w:w="2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EB94ED" w14:textId="77777777" w:rsidR="0010087F" w:rsidRPr="00EB34BB" w:rsidRDefault="0010087F" w:rsidP="00EB34BB">
            <w:pPr>
              <w:pStyle w:val="TableParagraph"/>
              <w:kinsoku w:val="0"/>
              <w:overflowPunct w:val="0"/>
              <w:spacing w:before="94"/>
              <w:ind w:left="46" w:right="-14"/>
              <w:jc w:val="center"/>
              <w:rPr>
                <w:rFonts w:ascii="Corbel" w:hAnsi="Corbel"/>
                <w:color w:val="7F7F7F" w:themeColor="text1" w:themeTint="80"/>
                <w:sz w:val="14"/>
              </w:rPr>
            </w:pPr>
            <w:r w:rsidRPr="00EB34BB">
              <w:rPr>
                <w:rFonts w:ascii="Corbel" w:hAnsi="Corbel" w:cs="Arial"/>
                <w:color w:val="7F7F7F" w:themeColor="text1" w:themeTint="80"/>
                <w:spacing w:val="-2"/>
                <w:w w:val="95"/>
                <w:sz w:val="16"/>
                <w:szCs w:val="18"/>
              </w:rPr>
              <w:t>S</w:t>
            </w:r>
            <w:r w:rsidRPr="00EB34BB">
              <w:rPr>
                <w:rFonts w:ascii="Corbel" w:hAnsi="Corbel" w:cs="Arial"/>
                <w:color w:val="7F7F7F" w:themeColor="text1" w:themeTint="80"/>
                <w:spacing w:val="-1"/>
                <w:w w:val="95"/>
                <w:sz w:val="16"/>
                <w:szCs w:val="18"/>
              </w:rPr>
              <w:t>alaire</w:t>
            </w:r>
            <w:r w:rsidRPr="00EB34BB">
              <w:rPr>
                <w:rFonts w:ascii="Corbel" w:hAnsi="Corbel" w:cs="Arial"/>
                <w:color w:val="7F7F7F" w:themeColor="text1" w:themeTint="80"/>
                <w:spacing w:val="-12"/>
                <w:w w:val="95"/>
                <w:sz w:val="16"/>
                <w:szCs w:val="18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spacing w:val="-1"/>
                <w:w w:val="95"/>
                <w:sz w:val="16"/>
                <w:szCs w:val="18"/>
              </w:rPr>
              <w:t>horaire</w:t>
            </w:r>
            <w:r w:rsidRPr="00EB34BB">
              <w:rPr>
                <w:rFonts w:ascii="Corbel" w:hAnsi="Corbel" w:cs="Arial"/>
                <w:color w:val="7F7F7F" w:themeColor="text1" w:themeTint="80"/>
                <w:spacing w:val="-12"/>
                <w:w w:val="95"/>
                <w:sz w:val="16"/>
                <w:szCs w:val="18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w w:val="95"/>
                <w:sz w:val="16"/>
                <w:szCs w:val="18"/>
              </w:rPr>
              <w:t>brut</w:t>
            </w:r>
            <w:r w:rsidRPr="00EB34BB">
              <w:rPr>
                <w:rFonts w:ascii="Corbel" w:hAnsi="Corbel" w:cs="Arial"/>
                <w:color w:val="7F7F7F" w:themeColor="text1" w:themeTint="80"/>
                <w:spacing w:val="-12"/>
                <w:w w:val="95"/>
                <w:sz w:val="16"/>
                <w:szCs w:val="18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spacing w:val="-2"/>
                <w:w w:val="95"/>
                <w:sz w:val="16"/>
                <w:szCs w:val="18"/>
              </w:rPr>
              <w:t>char</w:t>
            </w:r>
            <w:r w:rsidRPr="00EB34BB">
              <w:rPr>
                <w:rFonts w:ascii="Corbel" w:hAnsi="Corbel" w:cs="Arial"/>
                <w:color w:val="7F7F7F" w:themeColor="text1" w:themeTint="80"/>
                <w:spacing w:val="-1"/>
                <w:w w:val="95"/>
                <w:sz w:val="16"/>
                <w:szCs w:val="18"/>
              </w:rPr>
              <w:t>gé</w:t>
            </w: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BD411B" w14:textId="77777777" w:rsidR="0010087F" w:rsidRPr="0031352B" w:rsidRDefault="0010087F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779022" w14:textId="77777777" w:rsidR="0010087F" w:rsidRPr="0031352B" w:rsidRDefault="0010087F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10087F" w:rsidRPr="0031352B" w14:paraId="0B81E08A" w14:textId="77777777" w:rsidTr="00E5347B">
        <w:trPr>
          <w:trHeight w:hRule="exact" w:val="31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E0379" w14:textId="77777777" w:rsidR="0010087F" w:rsidRPr="0031352B" w:rsidRDefault="0010087F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Intervenant Y</w:t>
            </w:r>
          </w:p>
        </w:tc>
        <w:tc>
          <w:tcPr>
            <w:tcW w:w="2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58271A" w14:textId="77777777" w:rsidR="0010087F" w:rsidRPr="0031352B" w:rsidRDefault="0010087F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E0EABB" w14:textId="77777777" w:rsidR="0010087F" w:rsidRPr="0031352B" w:rsidRDefault="0010087F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9A036B" w14:textId="77777777" w:rsidR="0010087F" w:rsidRPr="0031352B" w:rsidRDefault="0010087F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7761A9" w:rsidRPr="0031352B" w14:paraId="618DF9EE" w14:textId="77777777" w:rsidTr="00E5347B">
        <w:trPr>
          <w:trHeight w:hRule="exact" w:val="245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8FB83F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…</w:t>
            </w:r>
          </w:p>
        </w:tc>
        <w:tc>
          <w:tcPr>
            <w:tcW w:w="28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9BFF82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A60807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8EBA4D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7761A9" w:rsidRPr="0031352B" w14:paraId="35D2C3D1" w14:textId="77777777" w:rsidTr="00E5347B">
        <w:trPr>
          <w:trHeight w:hRule="exact" w:val="277"/>
        </w:trPr>
        <w:tc>
          <w:tcPr>
            <w:tcW w:w="828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1EBA1720" w14:textId="77777777" w:rsidR="007761A9" w:rsidRPr="0031352B" w:rsidRDefault="007761A9" w:rsidP="0031352B">
            <w:pPr>
              <w:ind w:right="201"/>
              <w:jc w:val="right"/>
              <w:rPr>
                <w:rFonts w:ascii="Corbel" w:hAnsi="Corbel"/>
                <w:b/>
                <w:i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i/>
                <w:sz w:val="16"/>
                <w:szCs w:val="16"/>
              </w:rPr>
              <w:t>SOUS TOTAL  (A)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5DD2C" w14:textId="77777777" w:rsidR="007761A9" w:rsidRPr="0031352B" w:rsidRDefault="007761A9" w:rsidP="009B17B7">
            <w:pPr>
              <w:ind w:right="-14"/>
              <w:rPr>
                <w:rFonts w:ascii="Corbel" w:hAnsi="Corbel"/>
                <w:sz w:val="16"/>
                <w:szCs w:val="16"/>
              </w:rPr>
            </w:pPr>
          </w:p>
        </w:tc>
      </w:tr>
      <w:tr w:rsidR="007D7E69" w:rsidRPr="0031352B" w14:paraId="5FA5A66B" w14:textId="77777777" w:rsidTr="00E5347B">
        <w:trPr>
          <w:trHeight w:hRule="exact" w:val="278"/>
        </w:trPr>
        <w:tc>
          <w:tcPr>
            <w:tcW w:w="1119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71AEF2CD" w14:textId="77777777" w:rsidR="007D7E69" w:rsidRPr="0031352B" w:rsidRDefault="007D7E69" w:rsidP="0031352B">
            <w:pPr>
              <w:pStyle w:val="Corpsdetexte"/>
              <w:ind w:left="0" w:right="-14"/>
              <w:jc w:val="center"/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>COÛTS PEDAGOGIQUE DIVERS</w:t>
            </w:r>
          </w:p>
        </w:tc>
      </w:tr>
      <w:tr w:rsidR="007761A9" w:rsidRPr="0031352B" w14:paraId="3DCF6B57" w14:textId="77777777" w:rsidTr="00E5347B">
        <w:trPr>
          <w:trHeight w:hRule="exact" w:val="608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70EE5220" w14:textId="77777777" w:rsidR="007761A9" w:rsidRPr="0031352B" w:rsidRDefault="0031352B" w:rsidP="0031352B">
            <w:pPr>
              <w:pStyle w:val="TableParagraph"/>
              <w:kinsoku w:val="0"/>
              <w:overflowPunct w:val="0"/>
              <w:spacing w:before="122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  <w:t>Frais annexes intervenants</w:t>
            </w:r>
          </w:p>
        </w:tc>
        <w:tc>
          <w:tcPr>
            <w:tcW w:w="1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01D18E1D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122"/>
              <w:ind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6"/>
                <w:szCs w:val="16"/>
              </w:rPr>
              <w:t>Déplacemen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t xml:space="preserve">t 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br/>
              <w:t xml:space="preserve"> (1)</w:t>
            </w:r>
          </w:p>
        </w:tc>
        <w:tc>
          <w:tcPr>
            <w:tcW w:w="1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5F45A502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122"/>
              <w:ind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6"/>
                <w:szCs w:val="16"/>
              </w:rPr>
              <w:t>Hébergemen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t xml:space="preserve">t 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br/>
              <w:t>(2)</w:t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0DD81998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122"/>
              <w:ind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6"/>
                <w:szCs w:val="16"/>
              </w:rPr>
              <w:t>Restaura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t>tion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6"/>
                <w:szCs w:val="16"/>
              </w:rPr>
              <w:br/>
              <w:t xml:space="preserve"> (3)</w:t>
            </w:r>
          </w:p>
        </w:tc>
        <w:tc>
          <w:tcPr>
            <w:tcW w:w="1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365A9ADC" w14:textId="77777777" w:rsidR="007761A9" w:rsidRPr="0031352B" w:rsidRDefault="007761A9" w:rsidP="00E5347B">
            <w:pPr>
              <w:pStyle w:val="TableParagraph"/>
              <w:kinsoku w:val="0"/>
              <w:overflowPunct w:val="0"/>
              <w:spacing w:before="122"/>
              <w:ind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w w:val="95"/>
                <w:sz w:val="16"/>
                <w:szCs w:val="16"/>
              </w:rPr>
              <w:t>C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w w:val="95"/>
                <w:sz w:val="16"/>
                <w:szCs w:val="16"/>
              </w:rPr>
              <w:t>oûts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30"/>
                <w:w w:val="95"/>
                <w:sz w:val="16"/>
                <w:szCs w:val="16"/>
              </w:rPr>
              <w:t xml:space="preserve"> </w:t>
            </w:r>
            <w:r w:rsidR="00E5347B">
              <w:rPr>
                <w:rFonts w:ascii="Corbel" w:hAnsi="Corbel" w:cs="Arial"/>
                <w:b/>
                <w:color w:val="FFFFFF" w:themeColor="background1"/>
                <w:spacing w:val="-30"/>
                <w:w w:val="95"/>
                <w:sz w:val="16"/>
                <w:szCs w:val="16"/>
              </w:rPr>
              <w:t xml:space="preserve">  </w:t>
            </w:r>
            <w:r w:rsidR="00E5347B">
              <w:rPr>
                <w:rFonts w:ascii="Corbel" w:hAnsi="Corbel" w:cs="Arial"/>
                <w:b/>
                <w:color w:val="FFFFFF" w:themeColor="background1"/>
                <w:spacing w:val="-1"/>
                <w:w w:val="95"/>
                <w:sz w:val="16"/>
                <w:szCs w:val="16"/>
              </w:rPr>
              <w:t>logistiques</w:t>
            </w:r>
            <w:r w:rsidR="00E5347B" w:rsidRPr="00E5347B">
              <w:rPr>
                <w:rFonts w:ascii="Corbel" w:hAnsi="Corbel" w:cs="Arial"/>
                <w:b/>
                <w:color w:val="FFFFFF" w:themeColor="background1"/>
                <w:spacing w:val="-1"/>
                <w:w w:val="95"/>
                <w:sz w:val="22"/>
                <w:szCs w:val="16"/>
                <w:vertAlign w:val="superscript"/>
              </w:rPr>
              <w:t>1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w w:val="95"/>
                <w:sz w:val="16"/>
                <w:szCs w:val="16"/>
              </w:rPr>
              <w:br/>
              <w:t xml:space="preserve"> (4)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4CF3BE11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122"/>
              <w:ind w:right="-14"/>
              <w:jc w:val="center"/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6"/>
                <w:szCs w:val="16"/>
              </w:rPr>
              <w:t>Coûts pédagogiques divers totaux (1+2+3+4)</w:t>
            </w:r>
          </w:p>
        </w:tc>
      </w:tr>
      <w:tr w:rsidR="007761A9" w:rsidRPr="0031352B" w14:paraId="3731133F" w14:textId="77777777" w:rsidTr="00E5347B">
        <w:trPr>
          <w:trHeight w:hRule="exact" w:val="360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55C84A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Intervenant X</w:t>
            </w:r>
          </w:p>
        </w:tc>
        <w:tc>
          <w:tcPr>
            <w:tcW w:w="1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5ECFE0" w14:textId="661AD7AA" w:rsidR="00EB34BB" w:rsidRDefault="007761A9" w:rsidP="0031352B">
            <w:pPr>
              <w:ind w:right="-14"/>
              <w:jc w:val="center"/>
              <w:rPr>
                <w:rFonts w:ascii="Corbel" w:hAnsi="Corbel" w:cs="Arial"/>
                <w:color w:val="7F7F7F" w:themeColor="text1" w:themeTint="80"/>
                <w:w w:val="155"/>
                <w:sz w:val="12"/>
                <w:szCs w:val="16"/>
              </w:rPr>
            </w:pPr>
            <w:r w:rsidRPr="00EB34BB">
              <w:rPr>
                <w:rFonts w:ascii="Corbel" w:hAnsi="Corbel" w:cs="Arial"/>
                <w:color w:val="7F7F7F" w:themeColor="text1" w:themeTint="80"/>
                <w:sz w:val="12"/>
                <w:szCs w:val="16"/>
              </w:rPr>
              <w:t xml:space="preserve">Frais </w:t>
            </w:r>
            <w:r w:rsidR="00EB34BB" w:rsidRPr="00EB34BB">
              <w:rPr>
                <w:rFonts w:ascii="Corbel" w:hAnsi="Corbel" w:cs="Arial"/>
                <w:color w:val="7F7F7F" w:themeColor="text1" w:themeTint="80"/>
                <w:sz w:val="12"/>
                <w:szCs w:val="16"/>
              </w:rPr>
              <w:t xml:space="preserve">kilométriques </w:t>
            </w:r>
            <w:r w:rsidR="00EB34BB" w:rsidRPr="00EB34BB">
              <w:rPr>
                <w:rFonts w:ascii="Corbel" w:hAnsi="Corbel" w:cs="Arial"/>
                <w:color w:val="7F7F7F" w:themeColor="text1" w:themeTint="80"/>
                <w:spacing w:val="-33"/>
                <w:sz w:val="12"/>
                <w:szCs w:val="16"/>
              </w:rPr>
              <w:t>/</w:t>
            </w:r>
          </w:p>
          <w:p w14:paraId="4AF19700" w14:textId="34A2B0A1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b/>
                <w:sz w:val="16"/>
              </w:rPr>
            </w:pPr>
            <w:r w:rsidRPr="00EB34BB">
              <w:rPr>
                <w:rFonts w:ascii="Corbel" w:hAnsi="Corbel" w:cs="Arial"/>
                <w:color w:val="7F7F7F" w:themeColor="text1" w:themeTint="80"/>
                <w:spacing w:val="-61"/>
                <w:w w:val="155"/>
                <w:sz w:val="12"/>
                <w:szCs w:val="16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sz w:val="12"/>
                <w:szCs w:val="16"/>
              </w:rPr>
              <w:t>SNCF</w:t>
            </w:r>
            <w:r w:rsidRPr="00EB34BB">
              <w:rPr>
                <w:rFonts w:ascii="Corbel" w:hAnsi="Corbel" w:cs="Arial"/>
                <w:color w:val="7F7F7F" w:themeColor="text1" w:themeTint="80"/>
                <w:spacing w:val="-33"/>
                <w:sz w:val="12"/>
                <w:szCs w:val="16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w w:val="155"/>
                <w:sz w:val="12"/>
                <w:szCs w:val="16"/>
              </w:rPr>
              <w:t>/</w:t>
            </w:r>
            <w:r w:rsidRPr="00EB34BB">
              <w:rPr>
                <w:rFonts w:ascii="Corbel" w:hAnsi="Corbel" w:cs="Arial"/>
                <w:color w:val="7F7F7F" w:themeColor="text1" w:themeTint="80"/>
                <w:spacing w:val="-60"/>
                <w:w w:val="155"/>
                <w:sz w:val="12"/>
                <w:szCs w:val="16"/>
              </w:rPr>
              <w:t xml:space="preserve"> </w:t>
            </w:r>
            <w:r w:rsidRPr="00EB34BB">
              <w:rPr>
                <w:rFonts w:ascii="Corbel" w:hAnsi="Corbel" w:cs="Arial"/>
                <w:color w:val="7F7F7F" w:themeColor="text1" w:themeTint="80"/>
                <w:spacing w:val="-2"/>
                <w:sz w:val="12"/>
                <w:szCs w:val="16"/>
              </w:rPr>
              <w:t>Avion</w:t>
            </w:r>
          </w:p>
        </w:tc>
        <w:tc>
          <w:tcPr>
            <w:tcW w:w="1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3AA5DB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F987A5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D58A8D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b/>
                <w:sz w:val="16"/>
              </w:rPr>
            </w:pPr>
          </w:p>
        </w:tc>
      </w:tr>
      <w:tr w:rsidR="007761A9" w:rsidRPr="0031352B" w14:paraId="49CC94DF" w14:textId="77777777" w:rsidTr="00E5347B">
        <w:trPr>
          <w:trHeight w:hRule="exact" w:val="286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BC316C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Intervenant Y</w:t>
            </w:r>
          </w:p>
        </w:tc>
        <w:tc>
          <w:tcPr>
            <w:tcW w:w="1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C0FEC2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FA4280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  <w:sz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D6033D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4713BA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7761A9" w:rsidRPr="0031352B" w14:paraId="1B356AB7" w14:textId="77777777" w:rsidTr="00E5347B">
        <w:trPr>
          <w:trHeight w:hRule="exact" w:val="276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7801BB" w14:textId="77777777" w:rsidR="007761A9" w:rsidRPr="0031352B" w:rsidRDefault="007761A9" w:rsidP="0031352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…</w:t>
            </w:r>
          </w:p>
        </w:tc>
        <w:tc>
          <w:tcPr>
            <w:tcW w:w="1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E75127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1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21266D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CBF498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73529F" w14:textId="77777777" w:rsidR="007761A9" w:rsidRPr="0031352B" w:rsidRDefault="007761A9" w:rsidP="0031352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7761A9" w:rsidRPr="0031352B" w14:paraId="3850FECF" w14:textId="77777777" w:rsidTr="00E5347B">
        <w:trPr>
          <w:trHeight w:hRule="exact" w:val="313"/>
        </w:trPr>
        <w:tc>
          <w:tcPr>
            <w:tcW w:w="828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6B4BB6DC" w14:textId="77777777" w:rsidR="007761A9" w:rsidRPr="0031352B" w:rsidRDefault="0014520F" w:rsidP="0031352B">
            <w:pPr>
              <w:ind w:right="201"/>
              <w:jc w:val="right"/>
              <w:rPr>
                <w:rFonts w:ascii="Corbel" w:hAnsi="Corbel"/>
                <w:b/>
                <w:i/>
                <w:sz w:val="16"/>
                <w:szCs w:val="16"/>
              </w:rPr>
            </w:pPr>
            <w:r w:rsidRPr="0031352B">
              <w:rPr>
                <w:rFonts w:ascii="Corbel" w:hAnsi="Corbel"/>
                <w:b/>
                <w:i/>
                <w:sz w:val="16"/>
                <w:szCs w:val="16"/>
              </w:rPr>
              <w:t>SOUS TOTAL  (B)</w:t>
            </w:r>
            <w:r w:rsidR="00BB678A" w:rsidRPr="0031352B">
              <w:rPr>
                <w:rFonts w:ascii="Corbel" w:hAnsi="Corbe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30198" w14:textId="77777777" w:rsidR="007761A9" w:rsidRPr="0031352B" w:rsidRDefault="007761A9" w:rsidP="009B17B7">
            <w:pPr>
              <w:ind w:right="-14"/>
              <w:rPr>
                <w:rFonts w:ascii="Corbel" w:hAnsi="Corbel"/>
                <w:sz w:val="16"/>
                <w:szCs w:val="16"/>
              </w:rPr>
            </w:pPr>
          </w:p>
        </w:tc>
      </w:tr>
      <w:tr w:rsidR="00CB62F6" w:rsidRPr="0031352B" w14:paraId="71960BEB" w14:textId="77777777" w:rsidTr="00E5347B">
        <w:trPr>
          <w:trHeight w:hRule="exact" w:val="313"/>
        </w:trPr>
        <w:tc>
          <w:tcPr>
            <w:tcW w:w="828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164C15D5" w14:textId="77777777" w:rsidR="00CB62F6" w:rsidRPr="0031352B" w:rsidRDefault="00CB62F6" w:rsidP="0031352B">
            <w:pPr>
              <w:ind w:right="201"/>
              <w:jc w:val="right"/>
              <w:rPr>
                <w:rFonts w:ascii="Corbel" w:hAnsi="Corbel"/>
                <w:b/>
                <w:i/>
                <w:sz w:val="16"/>
                <w:szCs w:val="16"/>
              </w:rPr>
            </w:pPr>
            <w:bookmarkStart w:id="0" w:name="_GoBack"/>
            <w:r w:rsidRPr="0031352B">
              <w:rPr>
                <w:rFonts w:ascii="Corbel" w:hAnsi="Corbel"/>
                <w:b/>
                <w:i/>
                <w:sz w:val="16"/>
                <w:szCs w:val="16"/>
              </w:rPr>
              <w:t>COUT TOTAL DE LA FORMATION (A+B) = C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E3C8E" w14:textId="77777777" w:rsidR="00CB62F6" w:rsidRPr="0031352B" w:rsidRDefault="00CB62F6" w:rsidP="009B17B7">
            <w:pPr>
              <w:ind w:right="-14"/>
              <w:rPr>
                <w:rFonts w:ascii="Corbel" w:hAnsi="Corbel"/>
                <w:sz w:val="16"/>
                <w:szCs w:val="16"/>
              </w:rPr>
            </w:pPr>
          </w:p>
        </w:tc>
      </w:tr>
      <w:bookmarkEnd w:id="0"/>
      <w:tr w:rsidR="007761A9" w:rsidRPr="0031352B" w14:paraId="4C2089C6" w14:textId="77777777" w:rsidTr="00E5347B">
        <w:trPr>
          <w:trHeight w:hRule="exact" w:val="336"/>
        </w:trPr>
        <w:tc>
          <w:tcPr>
            <w:tcW w:w="1119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24542BC9" w14:textId="77777777" w:rsidR="007761A9" w:rsidRPr="0031352B" w:rsidRDefault="007761A9" w:rsidP="009B17B7">
            <w:pPr>
              <w:pStyle w:val="Corpsdetexte"/>
              <w:ind w:right="-14"/>
              <w:jc w:val="center"/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>COÛTS PEDAGOGIQUES TOTAUX</w:t>
            </w:r>
          </w:p>
        </w:tc>
      </w:tr>
      <w:tr w:rsidR="007761A9" w:rsidRPr="0031352B" w14:paraId="463CF1B8" w14:textId="77777777" w:rsidTr="00E5347B">
        <w:trPr>
          <w:trHeight w:hRule="exact" w:val="598"/>
        </w:trPr>
        <w:tc>
          <w:tcPr>
            <w:tcW w:w="29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7523CE9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Coûts pédagogiques totaux</w:t>
            </w:r>
          </w:p>
          <w:p w14:paraId="48F7712A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(</w:t>
            </w:r>
            <w:r w:rsidR="009B17B7"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C)</w:t>
            </w:r>
          </w:p>
        </w:tc>
        <w:tc>
          <w:tcPr>
            <w:tcW w:w="26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57BD2CC7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Nombre d’heures de formation</w:t>
            </w:r>
          </w:p>
          <w:p w14:paraId="0F6BA3F0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(6)</w:t>
            </w: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2F7CF944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Nombre de stagiaires programmés</w:t>
            </w:r>
          </w:p>
          <w:p w14:paraId="68737FB1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(7)</w:t>
            </w: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31F688E9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Coût pédagogique</w:t>
            </w:r>
            <w:r w:rsidR="00CB62F6"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 xml:space="preserve"> Heure stagiaire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 xml:space="preserve"> unitaire (€/heure/stagiaire)</w:t>
            </w:r>
          </w:p>
          <w:p w14:paraId="59EF23CA" w14:textId="77777777" w:rsidR="007761A9" w:rsidRPr="0031352B" w:rsidRDefault="007761A9" w:rsidP="0031352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(</w:t>
            </w:r>
            <w:r w:rsidR="009B17B7"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C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 xml:space="preserve"> /</w:t>
            </w:r>
            <w:r w:rsidR="00CB62F6"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6/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 xml:space="preserve"> 7)</w:t>
            </w:r>
          </w:p>
        </w:tc>
      </w:tr>
      <w:tr w:rsidR="007761A9" w:rsidRPr="0031352B" w14:paraId="6F5AEE4E" w14:textId="77777777" w:rsidTr="00E5347B">
        <w:trPr>
          <w:trHeight w:hRule="exact" w:val="795"/>
        </w:trPr>
        <w:tc>
          <w:tcPr>
            <w:tcW w:w="29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20AEB" w14:textId="77777777" w:rsidR="007761A9" w:rsidRPr="0031352B" w:rsidRDefault="007761A9" w:rsidP="009B17B7">
            <w:pPr>
              <w:ind w:right="-14"/>
              <w:rPr>
                <w:rFonts w:ascii="Corbel" w:hAnsi="Corbe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9A280" w14:textId="77777777" w:rsidR="007761A9" w:rsidRPr="0031352B" w:rsidRDefault="007761A9" w:rsidP="009B17B7">
            <w:pPr>
              <w:ind w:right="-14"/>
              <w:rPr>
                <w:rFonts w:ascii="Corbel" w:hAnsi="Corbe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BED21" w14:textId="77777777" w:rsidR="007761A9" w:rsidRPr="0031352B" w:rsidRDefault="007761A9" w:rsidP="009B17B7">
            <w:pPr>
              <w:ind w:right="-14"/>
              <w:rPr>
                <w:rFonts w:ascii="Corbel" w:hAnsi="Corbel"/>
              </w:rPr>
            </w:pPr>
          </w:p>
        </w:tc>
        <w:tc>
          <w:tcPr>
            <w:tcW w:w="2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4E2BB" w14:textId="77777777" w:rsidR="007761A9" w:rsidRPr="0031352B" w:rsidRDefault="007761A9" w:rsidP="009B17B7">
            <w:pPr>
              <w:ind w:right="-14"/>
              <w:rPr>
                <w:rFonts w:ascii="Corbel" w:hAnsi="Corbel"/>
              </w:rPr>
            </w:pPr>
          </w:p>
        </w:tc>
      </w:tr>
    </w:tbl>
    <w:p w14:paraId="0E752664" w14:textId="77777777" w:rsidR="0010087F" w:rsidRPr="0031352B" w:rsidRDefault="0031352B" w:rsidP="0031352B">
      <w:pPr>
        <w:pStyle w:val="Corpsdetexte"/>
        <w:ind w:left="0" w:right="269"/>
        <w:rPr>
          <w:rFonts w:ascii="Corbel" w:hAnsi="Corbel"/>
          <w:sz w:val="16"/>
        </w:rPr>
      </w:pPr>
      <w:r>
        <w:rPr>
          <w:rFonts w:ascii="Corbel" w:hAnsi="Corbel"/>
          <w:sz w:val="16"/>
        </w:rPr>
        <w:br/>
      </w:r>
      <w:r w:rsidR="0010087F" w:rsidRPr="0031352B">
        <w:rPr>
          <w:rFonts w:ascii="Corbel" w:hAnsi="Corbel"/>
          <w:sz w:val="16"/>
        </w:rPr>
        <w:t xml:space="preserve">Si la formation nécessite des temps de préparation </w:t>
      </w:r>
      <w:r w:rsidR="009660F7" w:rsidRPr="0031352B">
        <w:rPr>
          <w:rFonts w:ascii="Corbel" w:hAnsi="Corbel"/>
          <w:sz w:val="16"/>
        </w:rPr>
        <w:t>long</w:t>
      </w:r>
      <w:r w:rsidR="003A214D" w:rsidRPr="0031352B">
        <w:rPr>
          <w:rFonts w:ascii="Corbel" w:hAnsi="Corbel"/>
          <w:sz w:val="16"/>
        </w:rPr>
        <w:t>s</w:t>
      </w:r>
      <w:r w:rsidR="0010087F" w:rsidRPr="0031352B">
        <w:rPr>
          <w:rFonts w:ascii="Corbel" w:hAnsi="Corbel"/>
          <w:sz w:val="16"/>
        </w:rPr>
        <w:t xml:space="preserve"> pour les intervenants, on inclura un </w:t>
      </w:r>
      <w:r w:rsidR="008A4FE4" w:rsidRPr="0031352B">
        <w:rPr>
          <w:rFonts w:ascii="Corbel" w:hAnsi="Corbel"/>
          <w:sz w:val="16"/>
        </w:rPr>
        <w:t>forfait horaire</w:t>
      </w:r>
      <w:r w:rsidR="0010087F" w:rsidRPr="0031352B">
        <w:rPr>
          <w:rFonts w:ascii="Corbel" w:hAnsi="Corbel"/>
          <w:sz w:val="16"/>
        </w:rPr>
        <w:t xml:space="preserve"> dans le calcul des coûts pédagogiques</w:t>
      </w:r>
      <w:r w:rsidR="008A4FE4">
        <w:rPr>
          <w:rFonts w:ascii="Corbel" w:hAnsi="Corbel"/>
          <w:sz w:val="16"/>
        </w:rPr>
        <w:t>.</w:t>
      </w:r>
    </w:p>
    <w:p w14:paraId="3F4E8E23" w14:textId="77777777" w:rsidR="0016582C" w:rsidRPr="0031352B" w:rsidRDefault="0016582C" w:rsidP="009B17B7">
      <w:pPr>
        <w:pStyle w:val="Corpsdetexte"/>
        <w:ind w:right="-14"/>
        <w:rPr>
          <w:rFonts w:ascii="Corbel" w:hAnsi="Corbel"/>
          <w:sz w:val="16"/>
        </w:rPr>
      </w:pPr>
    </w:p>
    <w:p w14:paraId="43AFBD51" w14:textId="77777777" w:rsidR="0031352B" w:rsidRDefault="00E5347B" w:rsidP="008A4FE4">
      <w:pPr>
        <w:pStyle w:val="Corpsdetexte"/>
        <w:ind w:left="0" w:right="269"/>
        <w:rPr>
          <w:rFonts w:ascii="Corbel" w:hAnsi="Corbel"/>
          <w:sz w:val="16"/>
        </w:rPr>
      </w:pPr>
      <w:r w:rsidRPr="00E5347B">
        <w:rPr>
          <w:rFonts w:ascii="Corbel" w:hAnsi="Corbel"/>
          <w:b/>
          <w:i/>
          <w:vertAlign w:val="superscript"/>
        </w:rPr>
        <w:t>1 </w:t>
      </w:r>
      <w:r w:rsidR="0016582C" w:rsidRPr="00E5347B">
        <w:rPr>
          <w:rFonts w:ascii="Corbel" w:hAnsi="Corbel"/>
          <w:b/>
          <w:i/>
          <w:sz w:val="16"/>
        </w:rPr>
        <w:t>coûts logistiques</w:t>
      </w:r>
      <w:r w:rsidR="0016582C" w:rsidRPr="0031352B">
        <w:rPr>
          <w:rFonts w:ascii="Corbel" w:hAnsi="Corbel"/>
          <w:sz w:val="16"/>
        </w:rPr>
        <w:t xml:space="preserve"> : matériel nécessaire à la formation, matières premières, supports, location de salle, frais de secrétariat (limités au seul temps consacré à l’action), frais postaux, part de frais généraux</w:t>
      </w:r>
      <w:r w:rsidR="008A4FE4">
        <w:rPr>
          <w:rFonts w:ascii="Corbel" w:hAnsi="Corbel"/>
          <w:sz w:val="16"/>
        </w:rPr>
        <w:t>.</w:t>
      </w:r>
    </w:p>
    <w:p w14:paraId="47FE95C8" w14:textId="77777777" w:rsidR="008A4FE4" w:rsidRPr="008A4FE4" w:rsidRDefault="008A4FE4" w:rsidP="008A4FE4">
      <w:pPr>
        <w:pStyle w:val="Corpsdetexte"/>
        <w:ind w:left="0" w:right="269"/>
        <w:rPr>
          <w:rFonts w:ascii="Corbel" w:hAnsi="Corbel"/>
          <w:sz w:val="16"/>
        </w:rPr>
      </w:pPr>
    </w:p>
    <w:p w14:paraId="0CC4ECD5" w14:textId="77777777" w:rsidR="0010087F" w:rsidRPr="0031352B" w:rsidRDefault="0010087F" w:rsidP="0031352B">
      <w:pPr>
        <w:pStyle w:val="Titre4"/>
        <w:numPr>
          <w:ilvl w:val="0"/>
          <w:numId w:val="37"/>
        </w:numPr>
        <w:tabs>
          <w:tab w:val="left" w:pos="4742"/>
        </w:tabs>
        <w:kinsoku w:val="0"/>
        <w:overflowPunct w:val="0"/>
        <w:spacing w:before="64"/>
        <w:ind w:right="-14"/>
        <w:rPr>
          <w:rFonts w:ascii="Corbel" w:hAnsi="Corbel"/>
          <w:color w:val="E36C0A" w:themeColor="accent6" w:themeShade="BF"/>
          <w:spacing w:val="23"/>
          <w:sz w:val="32"/>
        </w:rPr>
      </w:pPr>
      <w:r w:rsidRPr="0031352B">
        <w:rPr>
          <w:rFonts w:ascii="Corbel" w:hAnsi="Corbel"/>
          <w:color w:val="E36C0A" w:themeColor="accent6" w:themeShade="BF"/>
          <w:spacing w:val="23"/>
          <w:sz w:val="32"/>
        </w:rPr>
        <w:t xml:space="preserve">Coûts </w:t>
      </w:r>
      <w:r w:rsidR="00CB62F6" w:rsidRPr="0031352B">
        <w:rPr>
          <w:rFonts w:ascii="Corbel" w:hAnsi="Corbel"/>
          <w:color w:val="E36C0A" w:themeColor="accent6" w:themeShade="BF"/>
          <w:spacing w:val="23"/>
          <w:sz w:val="32"/>
        </w:rPr>
        <w:t xml:space="preserve">stagiaires </w:t>
      </w:r>
      <w:r w:rsidRPr="0031352B">
        <w:rPr>
          <w:rFonts w:ascii="Corbel" w:hAnsi="Corbel"/>
          <w:color w:val="E36C0A" w:themeColor="accent6" w:themeShade="BF"/>
          <w:spacing w:val="23"/>
          <w:sz w:val="32"/>
        </w:rPr>
        <w:t>de la formation</w:t>
      </w:r>
    </w:p>
    <w:p w14:paraId="79BE4C51" w14:textId="77777777" w:rsidR="0010087F" w:rsidRPr="0031352B" w:rsidRDefault="0010087F" w:rsidP="009B17B7">
      <w:pPr>
        <w:pStyle w:val="Corpsdetexte"/>
        <w:kinsoku w:val="0"/>
        <w:overflowPunct w:val="0"/>
        <w:spacing w:before="10"/>
        <w:ind w:left="0" w:right="-14"/>
        <w:rPr>
          <w:rFonts w:ascii="Corbel" w:hAnsi="Corbel" w:cs="Trebuchet MS"/>
          <w:b/>
          <w:bCs/>
          <w:sz w:val="7"/>
          <w:szCs w:val="7"/>
        </w:rPr>
      </w:pP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2489"/>
        <w:gridCol w:w="1403"/>
        <w:gridCol w:w="1492"/>
        <w:gridCol w:w="2551"/>
      </w:tblGrid>
      <w:tr w:rsidR="0016582C" w:rsidRPr="0031352B" w14:paraId="5BAFF1A4" w14:textId="77777777" w:rsidTr="00E5347B">
        <w:trPr>
          <w:trHeight w:hRule="exact" w:val="482"/>
        </w:trPr>
        <w:tc>
          <w:tcPr>
            <w:tcW w:w="32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482AE53" w14:textId="77777777" w:rsidR="0010087F" w:rsidRPr="0031352B" w:rsidRDefault="00220661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color w:val="FFFFFF" w:themeColor="background1"/>
                <w:sz w:val="14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SALAIR</w:t>
            </w:r>
            <w:r w:rsidR="0010087F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E DU (DES) STAGIAI</w:t>
            </w: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R</w:t>
            </w:r>
            <w:r w:rsidR="0010087F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E(S)</w:t>
            </w:r>
          </w:p>
        </w:tc>
        <w:tc>
          <w:tcPr>
            <w:tcW w:w="248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74665308" w14:textId="77777777" w:rsidR="0010087F" w:rsidRPr="0031352B" w:rsidRDefault="0010087F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CO</w:t>
            </w:r>
            <w:r w:rsidR="00220661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Û</w:t>
            </w: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T U</w:t>
            </w:r>
            <w:r w:rsidR="00220661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NITAIRE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br/>
              <w:t>(1)</w:t>
            </w:r>
          </w:p>
        </w:tc>
        <w:tc>
          <w:tcPr>
            <w:tcW w:w="2895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48C528B" w14:textId="77777777" w:rsidR="0010087F" w:rsidRPr="0031352B" w:rsidRDefault="00220661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Nb HEURES DE PRESENCE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br/>
              <w:t xml:space="preserve"> (2)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6647630E" w14:textId="77777777" w:rsidR="0010087F" w:rsidRPr="0031352B" w:rsidRDefault="00220661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COÛT</w:t>
            </w:r>
            <w:r w:rsidR="0010087F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TOTAL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SALAIRES 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br/>
            </w:r>
            <w:r w:rsidR="00B50E79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(1*2)</w:t>
            </w:r>
          </w:p>
        </w:tc>
      </w:tr>
      <w:tr w:rsidR="0010087F" w:rsidRPr="0031352B" w14:paraId="3C3C7CC7" w14:textId="77777777" w:rsidTr="00E5347B">
        <w:trPr>
          <w:trHeight w:hRule="exact" w:val="239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7D60D74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Stagiaire 1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39CECBB2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Salaire horaire brut chargé</w:t>
            </w:r>
          </w:p>
        </w:tc>
        <w:tc>
          <w:tcPr>
            <w:tcW w:w="28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4D693A1D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8E74B31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</w:p>
        </w:tc>
      </w:tr>
      <w:tr w:rsidR="0010087F" w:rsidRPr="0031352B" w14:paraId="767D6D90" w14:textId="77777777" w:rsidTr="00E5347B">
        <w:trPr>
          <w:trHeight w:hRule="exact" w:val="284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778BC04C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Stagiaire 2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475D13ED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8D24FBA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17496A3D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</w:pPr>
          </w:p>
        </w:tc>
      </w:tr>
      <w:tr w:rsidR="0010087F" w:rsidRPr="0031352B" w14:paraId="27472A06" w14:textId="77777777" w:rsidTr="00E5347B">
        <w:trPr>
          <w:trHeight w:hRule="exact" w:val="278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44E1317C" w14:textId="77777777" w:rsidR="0010087F" w:rsidRPr="0031352B" w:rsidRDefault="0010087F" w:rsidP="00E5347B">
            <w:pPr>
              <w:pStyle w:val="TableParagraph"/>
              <w:kinsoku w:val="0"/>
              <w:overflowPunct w:val="0"/>
              <w:spacing w:before="61"/>
              <w:ind w:left="51" w:right="-14"/>
              <w:jc w:val="center"/>
              <w:rPr>
                <w:rFonts w:ascii="Corbel" w:hAnsi="Corbel"/>
              </w:rPr>
            </w:pPr>
            <w:r w:rsidRPr="0031352B">
              <w:rPr>
                <w:rFonts w:ascii="Corbel" w:hAnsi="Corbel" w:cs="Arial"/>
                <w:color w:val="231F20"/>
                <w:w w:val="95"/>
                <w:sz w:val="18"/>
                <w:szCs w:val="18"/>
              </w:rPr>
              <w:t>…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E344BC6" w14:textId="77777777" w:rsidR="0010087F" w:rsidRPr="0031352B" w:rsidRDefault="0010087F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74BA9B9" w14:textId="77777777" w:rsidR="0010087F" w:rsidRPr="0031352B" w:rsidRDefault="0010087F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7CBAD9EC" w14:textId="77777777" w:rsidR="0010087F" w:rsidRPr="0031352B" w:rsidRDefault="0010087F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B50E79" w:rsidRPr="0031352B" w14:paraId="6DB3724E" w14:textId="77777777" w:rsidTr="00E5347B">
        <w:trPr>
          <w:trHeight w:hRule="exact" w:val="278"/>
        </w:trPr>
        <w:tc>
          <w:tcPr>
            <w:tcW w:w="8648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7023E23F" w14:textId="77777777" w:rsidR="00B50E79" w:rsidRPr="00E5347B" w:rsidRDefault="00B50E79" w:rsidP="00E5347B">
            <w:pPr>
              <w:ind w:right="142"/>
              <w:jc w:val="right"/>
              <w:rPr>
                <w:rFonts w:ascii="Corbel" w:hAnsi="Corbel"/>
                <w:b/>
                <w:i/>
              </w:rPr>
            </w:pP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SOUS TOTAL  (</w:t>
            </w:r>
            <w:r w:rsidR="00CB62F6" w:rsidRPr="00E5347B">
              <w:rPr>
                <w:rFonts w:ascii="Corbel" w:hAnsi="Corbel"/>
                <w:b/>
                <w:i/>
                <w:sz w:val="16"/>
                <w:szCs w:val="16"/>
              </w:rPr>
              <w:t>D</w:t>
            </w: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BAB8253" w14:textId="77777777" w:rsidR="00B50E79" w:rsidRPr="0031352B" w:rsidRDefault="00B50E79" w:rsidP="009B17B7">
            <w:pPr>
              <w:ind w:right="-14"/>
              <w:rPr>
                <w:rFonts w:ascii="Corbel" w:hAnsi="Corbel"/>
              </w:rPr>
            </w:pPr>
          </w:p>
        </w:tc>
      </w:tr>
      <w:tr w:rsidR="00352FD3" w:rsidRPr="0031352B" w14:paraId="4ABE7F34" w14:textId="77777777" w:rsidTr="00E5347B">
        <w:trPr>
          <w:trHeight w:hRule="exact" w:val="454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8351778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FRAIS ANNEXES STAGIAIRES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47D21742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Déplacemen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4"/>
                <w:szCs w:val="16"/>
              </w:rPr>
              <w:t>t  (1)</w:t>
            </w:r>
          </w:p>
        </w:tc>
        <w:tc>
          <w:tcPr>
            <w:tcW w:w="14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61D30F73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46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Hébergemen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4"/>
                <w:szCs w:val="16"/>
              </w:rPr>
              <w:t>t (2)</w:t>
            </w:r>
          </w:p>
        </w:tc>
        <w:tc>
          <w:tcPr>
            <w:tcW w:w="149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79048BC3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46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6"/>
              </w:rPr>
            </w:pPr>
            <w:r w:rsidRPr="0031352B">
              <w:rPr>
                <w:rFonts w:ascii="Corbel" w:hAnsi="Corbel" w:cs="Arial"/>
                <w:b/>
                <w:color w:val="FFFFFF" w:themeColor="background1"/>
                <w:spacing w:val="-2"/>
                <w:sz w:val="14"/>
                <w:szCs w:val="16"/>
              </w:rPr>
              <w:t>Restaura</w:t>
            </w:r>
            <w:r w:rsidRPr="0031352B">
              <w:rPr>
                <w:rFonts w:ascii="Corbel" w:hAnsi="Corbel" w:cs="Arial"/>
                <w:b/>
                <w:color w:val="FFFFFF" w:themeColor="background1"/>
                <w:spacing w:val="-1"/>
                <w:sz w:val="14"/>
                <w:szCs w:val="16"/>
              </w:rPr>
              <w:t>tion (3)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3E72A1A4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46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COÛT TOTAL FRAIS ANNEXES</w:t>
            </w:r>
          </w:p>
          <w:p w14:paraId="4EAFD656" w14:textId="77777777" w:rsidR="007761A9" w:rsidRPr="0031352B" w:rsidRDefault="007761A9" w:rsidP="00E5347B">
            <w:pPr>
              <w:pStyle w:val="TableParagraph"/>
              <w:kinsoku w:val="0"/>
              <w:overflowPunct w:val="0"/>
              <w:ind w:left="46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(1+2+3)</w:t>
            </w:r>
          </w:p>
        </w:tc>
      </w:tr>
      <w:tr w:rsidR="00352FD3" w:rsidRPr="0031352B" w14:paraId="4B69E7E6" w14:textId="77777777" w:rsidTr="00E5347B">
        <w:trPr>
          <w:trHeight w:hRule="exact" w:val="230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922BF31" w14:textId="77777777" w:rsidR="00352FD3" w:rsidRPr="0031352B" w:rsidRDefault="00352FD3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000000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S</w:t>
            </w:r>
            <w:r w:rsidRPr="0031352B">
              <w:rPr>
                <w:rFonts w:ascii="Corbel" w:hAnsi="Corbel" w:cs="Arial"/>
                <w:color w:val="231F20"/>
                <w:spacing w:val="-1"/>
                <w:w w:val="95"/>
                <w:sz w:val="16"/>
                <w:szCs w:val="16"/>
              </w:rPr>
              <w:t>tagiaire</w:t>
            </w:r>
            <w:r w:rsidRPr="0031352B">
              <w:rPr>
                <w:rFonts w:ascii="Corbel" w:hAnsi="Corbe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w w:val="95"/>
                <w:sz w:val="16"/>
                <w:szCs w:val="16"/>
              </w:rPr>
              <w:t>1</w:t>
            </w:r>
          </w:p>
          <w:p w14:paraId="150D715A" w14:textId="77777777" w:rsidR="00352FD3" w:rsidRPr="0031352B" w:rsidRDefault="00352FD3" w:rsidP="00E5347B">
            <w:pPr>
              <w:pStyle w:val="TableParagraph"/>
              <w:kinsoku w:val="0"/>
              <w:overflowPunct w:val="0"/>
              <w:spacing w:before="13"/>
              <w:ind w:left="51"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3FC2462A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z w:val="16"/>
                <w:szCs w:val="16"/>
              </w:rPr>
              <w:t xml:space="preserve">Frais kilométriques </w:t>
            </w:r>
            <w:r w:rsidRPr="0031352B">
              <w:rPr>
                <w:rFonts w:ascii="Corbel" w:hAnsi="Corbe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w w:val="155"/>
                <w:sz w:val="16"/>
                <w:szCs w:val="16"/>
              </w:rPr>
              <w:t>/</w:t>
            </w:r>
            <w:r w:rsidRPr="0031352B">
              <w:rPr>
                <w:rFonts w:ascii="Corbel" w:hAnsi="Corbel" w:cs="Arial"/>
                <w:color w:val="231F20"/>
                <w:spacing w:val="-61"/>
                <w:w w:val="155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sz w:val="16"/>
                <w:szCs w:val="16"/>
              </w:rPr>
              <w:t>SNCF</w:t>
            </w:r>
            <w:r w:rsidRPr="0031352B">
              <w:rPr>
                <w:rFonts w:ascii="Corbel" w:hAnsi="Corbe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w w:val="155"/>
                <w:sz w:val="16"/>
                <w:szCs w:val="16"/>
              </w:rPr>
              <w:t>/</w:t>
            </w:r>
            <w:r w:rsidRPr="0031352B">
              <w:rPr>
                <w:rFonts w:ascii="Corbel" w:hAnsi="Corbel" w:cs="Arial"/>
                <w:color w:val="231F20"/>
                <w:spacing w:val="-60"/>
                <w:w w:val="155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spacing w:val="-2"/>
                <w:sz w:val="16"/>
                <w:szCs w:val="16"/>
              </w:rPr>
              <w:t>Avion</w:t>
            </w:r>
          </w:p>
        </w:tc>
        <w:tc>
          <w:tcPr>
            <w:tcW w:w="14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1B0A8324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7D55B34C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BCC65CA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352FD3" w:rsidRPr="0031352B" w14:paraId="15BF0C87" w14:textId="77777777" w:rsidTr="00E5347B">
        <w:trPr>
          <w:trHeight w:hRule="exact" w:val="277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38F24383" w14:textId="77777777" w:rsidR="00352FD3" w:rsidRPr="0031352B" w:rsidRDefault="00352FD3" w:rsidP="00E5347B">
            <w:pPr>
              <w:pStyle w:val="TableParagraph"/>
              <w:kinsoku w:val="0"/>
              <w:overflowPunct w:val="0"/>
              <w:spacing w:before="36"/>
              <w:ind w:left="51" w:right="-14"/>
              <w:jc w:val="center"/>
              <w:rPr>
                <w:rFonts w:ascii="Corbel" w:hAnsi="Corbel" w:cs="Arial"/>
                <w:color w:val="000000"/>
                <w:sz w:val="16"/>
                <w:szCs w:val="16"/>
              </w:rPr>
            </w:pPr>
            <w:r w:rsidRPr="0031352B">
              <w:rPr>
                <w:rFonts w:ascii="Corbel" w:hAnsi="Corbel" w:cs="Arial"/>
                <w:color w:val="231F20"/>
                <w:spacing w:val="-2"/>
                <w:w w:val="95"/>
                <w:sz w:val="16"/>
                <w:szCs w:val="16"/>
              </w:rPr>
              <w:t>S</w:t>
            </w:r>
            <w:r w:rsidRPr="0031352B">
              <w:rPr>
                <w:rFonts w:ascii="Corbel" w:hAnsi="Corbel" w:cs="Arial"/>
                <w:color w:val="231F20"/>
                <w:spacing w:val="-1"/>
                <w:w w:val="95"/>
                <w:sz w:val="16"/>
                <w:szCs w:val="16"/>
              </w:rPr>
              <w:t>tagiaire</w:t>
            </w:r>
            <w:r w:rsidRPr="0031352B">
              <w:rPr>
                <w:rFonts w:ascii="Corbel" w:hAnsi="Corbe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31352B">
              <w:rPr>
                <w:rFonts w:ascii="Corbel" w:hAnsi="Corbel" w:cs="Arial"/>
                <w:color w:val="231F20"/>
                <w:w w:val="95"/>
                <w:sz w:val="16"/>
                <w:szCs w:val="16"/>
              </w:rPr>
              <w:t>2</w:t>
            </w:r>
          </w:p>
          <w:p w14:paraId="4114D414" w14:textId="77777777" w:rsidR="00352FD3" w:rsidRPr="0031352B" w:rsidRDefault="00352FD3" w:rsidP="00E5347B">
            <w:pPr>
              <w:pStyle w:val="TableParagraph"/>
              <w:kinsoku w:val="0"/>
              <w:overflowPunct w:val="0"/>
              <w:spacing w:before="13"/>
              <w:ind w:left="51"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718D4C9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6EA814D5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41342C36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990DEC6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352FD3" w:rsidRPr="0031352B" w14:paraId="49E0C7F7" w14:textId="77777777" w:rsidTr="00E5347B">
        <w:trPr>
          <w:trHeight w:hRule="exact" w:val="299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D504C2A" w14:textId="77777777" w:rsidR="00352FD3" w:rsidRPr="0031352B" w:rsidRDefault="00352FD3" w:rsidP="00E5347B">
            <w:pPr>
              <w:pStyle w:val="TableParagraph"/>
              <w:kinsoku w:val="0"/>
              <w:overflowPunct w:val="0"/>
              <w:spacing w:before="60"/>
              <w:ind w:left="51" w:right="-14"/>
              <w:jc w:val="center"/>
              <w:rPr>
                <w:rFonts w:ascii="Corbel" w:hAnsi="Corbel"/>
              </w:rPr>
            </w:pPr>
            <w:r w:rsidRPr="0031352B">
              <w:rPr>
                <w:rFonts w:ascii="Corbel" w:hAnsi="Corbel" w:cs="Arial"/>
                <w:color w:val="231F20"/>
                <w:w w:val="95"/>
                <w:sz w:val="18"/>
                <w:szCs w:val="18"/>
              </w:rPr>
              <w:t>…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6C86DF24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14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0D2B59E6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149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3247CBC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39D20A45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</w:tr>
      <w:tr w:rsidR="00661CCC" w:rsidRPr="0031352B" w14:paraId="4008DC87" w14:textId="77777777" w:rsidTr="00E5347B">
        <w:trPr>
          <w:trHeight w:hRule="exact" w:val="278"/>
        </w:trPr>
        <w:tc>
          <w:tcPr>
            <w:tcW w:w="8648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4F6432D6" w14:textId="77777777" w:rsidR="00661CCC" w:rsidRPr="00E5347B" w:rsidRDefault="00661CCC" w:rsidP="00E5347B">
            <w:pPr>
              <w:ind w:right="142"/>
              <w:jc w:val="right"/>
              <w:rPr>
                <w:rFonts w:ascii="Corbel" w:hAnsi="Corbel"/>
                <w:b/>
                <w:i/>
              </w:rPr>
            </w:pP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SOUS TOTAL  (</w:t>
            </w:r>
            <w:r w:rsidR="00CB62F6" w:rsidRPr="00E5347B">
              <w:rPr>
                <w:rFonts w:ascii="Corbel" w:hAnsi="Corbel"/>
                <w:b/>
                <w:i/>
                <w:sz w:val="16"/>
                <w:szCs w:val="16"/>
              </w:rPr>
              <w:t>E</w:t>
            </w: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1FF08FE" w14:textId="77777777" w:rsidR="00661CCC" w:rsidRPr="0031352B" w:rsidRDefault="00661CCC" w:rsidP="009B17B7">
            <w:pPr>
              <w:ind w:right="-14"/>
              <w:rPr>
                <w:rFonts w:ascii="Corbel" w:hAnsi="Corbel"/>
              </w:rPr>
            </w:pPr>
          </w:p>
        </w:tc>
      </w:tr>
      <w:tr w:rsidR="00CB62F6" w:rsidRPr="0031352B" w14:paraId="4ED68A5A" w14:textId="77777777" w:rsidTr="00E5347B">
        <w:trPr>
          <w:trHeight w:hRule="exact" w:val="340"/>
        </w:trPr>
        <w:tc>
          <w:tcPr>
            <w:tcW w:w="8648" w:type="dxa"/>
            <w:gridSpan w:val="4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2F01023B" w14:textId="77777777" w:rsidR="00CB62F6" w:rsidRPr="00E5347B" w:rsidRDefault="00CB62F6" w:rsidP="00E5347B">
            <w:pPr>
              <w:ind w:right="142"/>
              <w:jc w:val="right"/>
              <w:rPr>
                <w:rFonts w:ascii="Corbel" w:hAnsi="Corbel"/>
                <w:b/>
                <w:i/>
                <w:sz w:val="16"/>
                <w:szCs w:val="16"/>
              </w:rPr>
            </w:pP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COUT TOTAL DE LA FORMATION (</w:t>
            </w:r>
            <w:r w:rsidR="0014520F" w:rsidRPr="00E5347B">
              <w:rPr>
                <w:rFonts w:ascii="Corbel" w:hAnsi="Corbel"/>
                <w:b/>
                <w:i/>
                <w:sz w:val="16"/>
                <w:szCs w:val="16"/>
              </w:rPr>
              <w:t>D</w:t>
            </w: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+</w:t>
            </w:r>
            <w:r w:rsidR="0014520F" w:rsidRPr="00E5347B">
              <w:rPr>
                <w:rFonts w:ascii="Corbel" w:hAnsi="Corbel"/>
                <w:b/>
                <w:i/>
                <w:sz w:val="16"/>
                <w:szCs w:val="16"/>
              </w:rPr>
              <w:t>E</w:t>
            </w:r>
            <w:r w:rsidRPr="00E5347B">
              <w:rPr>
                <w:rFonts w:ascii="Corbel" w:hAnsi="Corbel"/>
                <w:b/>
                <w:i/>
                <w:sz w:val="16"/>
                <w:szCs w:val="16"/>
              </w:rPr>
              <w:t>) = F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F6D72" w14:textId="77777777" w:rsidR="00CB62F6" w:rsidRPr="0031352B" w:rsidRDefault="00CB62F6" w:rsidP="009B17B7">
            <w:pPr>
              <w:ind w:right="-14"/>
              <w:jc w:val="right"/>
              <w:rPr>
                <w:rFonts w:ascii="Corbel" w:hAnsi="Corbel"/>
                <w:sz w:val="16"/>
                <w:szCs w:val="16"/>
              </w:rPr>
            </w:pPr>
          </w:p>
        </w:tc>
      </w:tr>
      <w:tr w:rsidR="00CB62F6" w:rsidRPr="0031352B" w14:paraId="1C1019DA" w14:textId="77777777" w:rsidTr="00E5347B">
        <w:trPr>
          <w:trHeight w:hRule="exact" w:val="422"/>
        </w:trPr>
        <w:tc>
          <w:tcPr>
            <w:tcW w:w="11199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178673AB" w14:textId="77777777" w:rsidR="00CB62F6" w:rsidRPr="0031352B" w:rsidRDefault="00CB62F6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 xml:space="preserve">COÛT </w:t>
            </w:r>
            <w:r w:rsidR="008A4FE4"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>GLOBAL DE</w:t>
            </w:r>
            <w:r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 xml:space="preserve"> LA FORMATION (Coût pédagogique + Coûts pédagogiques divers + Coûts </w:t>
            </w:r>
            <w:r w:rsidR="008A4FE4" w:rsidRPr="0031352B">
              <w:rPr>
                <w:rFonts w:ascii="Corbel" w:hAnsi="Corbel"/>
                <w:b/>
                <w:color w:val="FFFFFF" w:themeColor="background1"/>
                <w:spacing w:val="-3"/>
                <w:w w:val="80"/>
                <w:sz w:val="18"/>
              </w:rPr>
              <w:t>stagiaires)</w:t>
            </w:r>
          </w:p>
        </w:tc>
      </w:tr>
      <w:tr w:rsidR="00352FD3" w:rsidRPr="0031352B" w14:paraId="01038134" w14:textId="77777777" w:rsidTr="00E5347B">
        <w:trPr>
          <w:trHeight w:hRule="exact" w:val="689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30BC728C" w14:textId="77777777" w:rsidR="00352FD3" w:rsidRPr="0031352B" w:rsidRDefault="00E5347B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Coûts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CB62F6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global </w:t>
            </w:r>
            <w:r w:rsidR="007761A9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d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e</w:t>
            </w:r>
            <w:r w:rsidR="00CB62F6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la 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formation</w:t>
            </w:r>
          </w:p>
          <w:p w14:paraId="48834119" w14:textId="77777777" w:rsidR="00CB62F6" w:rsidRPr="0031352B" w:rsidRDefault="00CB62F6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(C+F)</w:t>
            </w:r>
            <w:r w:rsidR="009B17B7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= G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6E65268F" w14:textId="77777777" w:rsidR="00352FD3" w:rsidRPr="0031352B" w:rsidRDefault="00E5347B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Nombre d’heures de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formation</w:t>
            </w:r>
          </w:p>
          <w:p w14:paraId="39852AEB" w14:textId="77777777" w:rsidR="009B17B7" w:rsidRPr="0031352B" w:rsidRDefault="009B17B7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(6)</w:t>
            </w:r>
          </w:p>
        </w:tc>
        <w:tc>
          <w:tcPr>
            <w:tcW w:w="28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44CC53A9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Nombre de stagiaires programmés</w:t>
            </w:r>
          </w:p>
          <w:p w14:paraId="6DB24F83" w14:textId="77777777" w:rsidR="009B17B7" w:rsidRPr="0031352B" w:rsidRDefault="009B17B7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(7)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002060"/>
            <w:vAlign w:val="center"/>
          </w:tcPr>
          <w:p w14:paraId="6CA13B9D" w14:textId="77777777" w:rsidR="00352FD3" w:rsidRPr="0031352B" w:rsidRDefault="00E5347B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Coût total</w:t>
            </w:r>
            <w:r w:rsidR="00352FD3"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 xml:space="preserve"> unitaire</w:t>
            </w:r>
          </w:p>
          <w:p w14:paraId="0078ECF3" w14:textId="77777777" w:rsidR="00352FD3" w:rsidRPr="0031352B" w:rsidRDefault="00352FD3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(€ / heure /stagiaire)</w:t>
            </w:r>
          </w:p>
          <w:p w14:paraId="3A26E3F2" w14:textId="77777777" w:rsidR="009B17B7" w:rsidRPr="0031352B" w:rsidRDefault="009B17B7" w:rsidP="00E5347B">
            <w:pPr>
              <w:pStyle w:val="TableParagraph"/>
              <w:kinsoku w:val="0"/>
              <w:overflowPunct w:val="0"/>
              <w:ind w:left="51" w:right="-14"/>
              <w:jc w:val="center"/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</w:pPr>
            <w:r w:rsidRPr="0031352B">
              <w:rPr>
                <w:rFonts w:ascii="Corbel" w:hAnsi="Corbel"/>
                <w:b/>
                <w:color w:val="FFFFFF" w:themeColor="background1"/>
                <w:sz w:val="14"/>
                <w:szCs w:val="18"/>
              </w:rPr>
              <w:t>(G/6/7)</w:t>
            </w:r>
          </w:p>
        </w:tc>
      </w:tr>
      <w:tr w:rsidR="00352FD3" w:rsidRPr="0031352B" w14:paraId="7599059B" w14:textId="77777777" w:rsidTr="00E5347B">
        <w:trPr>
          <w:trHeight w:hRule="exact" w:val="376"/>
        </w:trPr>
        <w:tc>
          <w:tcPr>
            <w:tcW w:w="32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7E804F00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1B63AC2A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59D07B55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14:paraId="2E184EEF" w14:textId="77777777" w:rsidR="00352FD3" w:rsidRPr="0031352B" w:rsidRDefault="00352FD3" w:rsidP="00E5347B">
            <w:pPr>
              <w:ind w:right="-14"/>
              <w:jc w:val="center"/>
              <w:rPr>
                <w:rFonts w:ascii="Corbel" w:hAnsi="Corbel"/>
              </w:rPr>
            </w:pPr>
          </w:p>
        </w:tc>
      </w:tr>
    </w:tbl>
    <w:p w14:paraId="0A7902E6" w14:textId="77777777" w:rsidR="00B64338" w:rsidRPr="0031352B" w:rsidRDefault="00B64338" w:rsidP="00E5347B">
      <w:pPr>
        <w:pStyle w:val="Corpsdetexte"/>
        <w:kinsoku w:val="0"/>
        <w:overflowPunct w:val="0"/>
        <w:ind w:left="0" w:right="-14"/>
        <w:rPr>
          <w:rFonts w:ascii="Corbel" w:hAnsi="Corbel"/>
          <w:sz w:val="18"/>
          <w:szCs w:val="18"/>
        </w:rPr>
      </w:pPr>
    </w:p>
    <w:sectPr w:rsidR="00B64338" w:rsidRPr="0031352B" w:rsidSect="0031352B">
      <w:headerReference w:type="default" r:id="rId8"/>
      <w:footerReference w:type="default" r:id="rId9"/>
      <w:pgSz w:w="11910" w:h="16840" w:code="9"/>
      <w:pgMar w:top="1953" w:right="567" w:bottom="567" w:left="567" w:header="449" w:footer="0" w:gutter="284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E0F8" w14:textId="77777777" w:rsidR="00AF7F19" w:rsidRDefault="00AF7F19">
      <w:r>
        <w:separator/>
      </w:r>
    </w:p>
  </w:endnote>
  <w:endnote w:type="continuationSeparator" w:id="0">
    <w:p w14:paraId="69A9BECC" w14:textId="77777777" w:rsidR="00AF7F19" w:rsidRDefault="00AF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9662" w14:textId="77777777" w:rsidR="00E5347B" w:rsidRPr="00E5347B" w:rsidRDefault="00E5347B">
    <w:pPr>
      <w:pStyle w:val="Pieddepage"/>
      <w:rPr>
        <w:rFonts w:ascii="Corbel" w:hAnsi="Corbel"/>
        <w:b/>
        <w:sz w:val="20"/>
      </w:rPr>
    </w:pPr>
    <w:r w:rsidRPr="00E5347B">
      <w:rPr>
        <w:rFonts w:ascii="Corbel" w:hAnsi="Corbel"/>
        <w:b/>
        <w:sz w:val="20"/>
      </w:rPr>
      <w:t xml:space="preserve">OCAPIAT </w:t>
    </w:r>
    <w:r w:rsidR="008A4FE4">
      <w:rPr>
        <w:rFonts w:ascii="Corbel" w:hAnsi="Corbel"/>
        <w:b/>
        <w:sz w:val="20"/>
      </w:rPr>
      <w:t>– Décembre 2021</w:t>
    </w:r>
  </w:p>
  <w:p w14:paraId="5FAFEB7E" w14:textId="77777777" w:rsidR="00E5347B" w:rsidRDefault="00E53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C30C" w14:textId="77777777" w:rsidR="00AF7F19" w:rsidRDefault="00AF7F19">
      <w:r>
        <w:separator/>
      </w:r>
    </w:p>
  </w:footnote>
  <w:footnote w:type="continuationSeparator" w:id="0">
    <w:p w14:paraId="14E0DDFF" w14:textId="77777777" w:rsidR="00AF7F19" w:rsidRDefault="00AF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EED3" w14:textId="77777777" w:rsidR="00981377" w:rsidRDefault="0031352B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31352B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5A5FCD2D" wp14:editId="284F0C52">
          <wp:simplePos x="0" y="0"/>
          <wp:positionH relativeFrom="column">
            <wp:posOffset>6245225</wp:posOffset>
          </wp:positionH>
          <wp:positionV relativeFrom="paragraph">
            <wp:posOffset>307340</wp:posOffset>
          </wp:positionV>
          <wp:extent cx="579120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2B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7B986F84" wp14:editId="21FB10F8">
          <wp:simplePos x="0" y="0"/>
          <wp:positionH relativeFrom="column">
            <wp:posOffset>-541020</wp:posOffset>
          </wp:positionH>
          <wp:positionV relativeFrom="paragraph">
            <wp:posOffset>-279400</wp:posOffset>
          </wp:positionV>
          <wp:extent cx="1249045" cy="12541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2B">
      <w:rPr>
        <w:rFonts w:ascii="Times New Roman" w:hAnsi="Times New Roman" w:cs="Times New Roman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C6B0DE" wp14:editId="5C7C0605">
              <wp:simplePos x="0" y="0"/>
              <wp:positionH relativeFrom="page">
                <wp:posOffset>-73428</wp:posOffset>
              </wp:positionH>
              <wp:positionV relativeFrom="page">
                <wp:posOffset>-1509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FD1B3" w14:textId="77777777" w:rsidR="0031352B" w:rsidRDefault="0031352B" w:rsidP="0031352B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14:paraId="1D1C7860" w14:textId="77777777" w:rsidR="0031352B" w:rsidRDefault="0031352B" w:rsidP="0031352B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 xml:space="preserve">Base de tableau </w:t>
                          </w:r>
                        </w:p>
                        <w:p w14:paraId="6842C520" w14:textId="77777777" w:rsidR="0031352B" w:rsidRPr="00EC4127" w:rsidRDefault="0031352B" w:rsidP="0031352B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 xml:space="preserve"> calcul des coûts de 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6B0D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-5.8pt;margin-top:-.1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" o:allowincell="f" filled="f" stroked="f">
              <v:textbox inset="0,0,0,0">
                <w:txbxContent>
                  <w:p w14:paraId="1CFFD1B3" w14:textId="77777777" w:rsidR="0031352B" w:rsidRDefault="0031352B" w:rsidP="0031352B">
                    <w:pPr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14:paraId="1D1C7860" w14:textId="77777777" w:rsidR="0031352B" w:rsidRDefault="0031352B" w:rsidP="0031352B">
                    <w:pPr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 xml:space="preserve">Base de tableau </w:t>
                    </w:r>
                  </w:p>
                  <w:p w14:paraId="6842C520" w14:textId="77777777" w:rsidR="0031352B" w:rsidRPr="00EC4127" w:rsidRDefault="0031352B" w:rsidP="0031352B">
                    <w:pPr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de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 xml:space="preserve"> calcul des coûts de 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 w15:restartNumberingAfterBreak="0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 w15:restartNumberingAfterBreak="0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 w15:restartNumberingAfterBreak="0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 w15:restartNumberingAfterBreak="0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 w15:restartNumberingAfterBreak="0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 w15:restartNumberingAfterBreak="0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29" w15:restartNumberingAfterBreak="0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3" w15:restartNumberingAfterBreak="0">
    <w:nsid w:val="70F006E8"/>
    <w:multiLevelType w:val="hybridMultilevel"/>
    <w:tmpl w:val="D33409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6" w15:restartNumberingAfterBreak="0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1"/>
  </w:num>
  <w:num w:numId="9">
    <w:abstractNumId w:val="34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30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3"/>
  </w:num>
  <w:num w:numId="27">
    <w:abstractNumId w:val="36"/>
  </w:num>
  <w:num w:numId="28">
    <w:abstractNumId w:val="35"/>
  </w:num>
  <w:num w:numId="29">
    <w:abstractNumId w:val="32"/>
  </w:num>
  <w:num w:numId="30">
    <w:abstractNumId w:val="14"/>
  </w:num>
  <w:num w:numId="31">
    <w:abstractNumId w:val="24"/>
  </w:num>
  <w:num w:numId="32">
    <w:abstractNumId w:val="11"/>
  </w:num>
  <w:num w:numId="33">
    <w:abstractNumId w:val="29"/>
  </w:num>
  <w:num w:numId="34">
    <w:abstractNumId w:val="8"/>
  </w:num>
  <w:num w:numId="35">
    <w:abstractNumId w:val="26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23A0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352B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A4FE4"/>
    <w:rsid w:val="008B2085"/>
    <w:rsid w:val="008D500C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AF7F19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5347B"/>
    <w:rsid w:val="00EB34BB"/>
    <w:rsid w:val="00EB3BD9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2A9C59"/>
  <w14:defaultImageDpi w14:val="96"/>
  <w15:docId w15:val="{0331ADC4-9E26-4D9E-9525-2F4E2026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4" ma:contentTypeDescription="Crée un document." ma:contentTypeScope="" ma:versionID="f90c63ac8fa4de917abe316624dc746a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4acf58a9ebc9e70c383372ff57f3e46c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</documentManagement>
</p:properties>
</file>

<file path=customXml/itemProps1.xml><?xml version="1.0" encoding="utf-8"?>
<ds:datastoreItem xmlns:ds="http://schemas.openxmlformats.org/officeDocument/2006/customXml" ds:itemID="{E345FB27-62DF-419F-B312-CB062CD3C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F5115-E55F-4DC4-A3DA-334F5C75E02D}"/>
</file>

<file path=customXml/itemProps3.xml><?xml version="1.0" encoding="utf-8"?>
<ds:datastoreItem xmlns:ds="http://schemas.openxmlformats.org/officeDocument/2006/customXml" ds:itemID="{A8F91EE2-4DDB-4AFA-80E5-A3EF207174CA}"/>
</file>

<file path=customXml/itemProps4.xml><?xml version="1.0" encoding="utf-8"?>
<ds:datastoreItem xmlns:ds="http://schemas.openxmlformats.org/officeDocument/2006/customXml" ds:itemID="{202E3B5E-5B7D-4A98-9101-CBCF21E3D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9</cp:revision>
  <cp:lastPrinted>2021-12-20T10:28:00Z</cp:lastPrinted>
  <dcterms:created xsi:type="dcterms:W3CDTF">2020-12-03T14:29:00Z</dcterms:created>
  <dcterms:modified xsi:type="dcterms:W3CDTF">2021-12-20T10:34:00Z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